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AA4CD" w14:textId="77777777" w:rsidR="00016CC7" w:rsidRPr="00D5134D" w:rsidRDefault="008104A7" w:rsidP="00EA1AAF">
      <w:pPr>
        <w:jc w:val="center"/>
        <w:rPr>
          <w:sz w:val="24"/>
          <w:szCs w:val="24"/>
        </w:rPr>
      </w:pPr>
      <w:r w:rsidRPr="00D5134D">
        <w:rPr>
          <w:b/>
          <w:bCs/>
          <w:sz w:val="24"/>
          <w:szCs w:val="24"/>
        </w:rPr>
        <w:t>Boyne City Housing Commission Annual Meeting</w:t>
      </w:r>
    </w:p>
    <w:p w14:paraId="79D3D76C" w14:textId="77777777" w:rsidR="00016CC7" w:rsidRPr="00D5134D" w:rsidRDefault="008104A7" w:rsidP="00EA1AAF">
      <w:pPr>
        <w:jc w:val="center"/>
        <w:rPr>
          <w:sz w:val="24"/>
          <w:szCs w:val="24"/>
        </w:rPr>
      </w:pPr>
      <w:r w:rsidRPr="00D5134D">
        <w:rPr>
          <w:sz w:val="24"/>
          <w:szCs w:val="24"/>
        </w:rPr>
        <w:t>Location: Litzenburger Place, 829 S. Park Street, Boyne City, MI 49712</w:t>
      </w:r>
    </w:p>
    <w:p w14:paraId="69AF3976" w14:textId="77777777" w:rsidR="00016CC7" w:rsidRPr="00D5134D" w:rsidRDefault="4BF57F6D" w:rsidP="00EA1AAF">
      <w:pPr>
        <w:jc w:val="center"/>
        <w:rPr>
          <w:sz w:val="24"/>
          <w:szCs w:val="24"/>
        </w:rPr>
      </w:pPr>
      <w:r w:rsidRPr="00D5134D">
        <w:rPr>
          <w:sz w:val="24"/>
          <w:szCs w:val="24"/>
        </w:rPr>
        <w:t>Date: September 24, 2026          Time: 8:00 a.m.</w:t>
      </w:r>
    </w:p>
    <w:p w14:paraId="0FAD4E9C" w14:textId="77777777" w:rsidR="00016CC7" w:rsidRPr="00D5134D" w:rsidRDefault="008104A7" w:rsidP="00EA1AAF">
      <w:pPr>
        <w:rPr>
          <w:sz w:val="24"/>
          <w:szCs w:val="24"/>
        </w:rPr>
      </w:pPr>
      <w:r w:rsidRPr="00D5134D">
        <w:rPr>
          <w:b/>
          <w:bCs/>
          <w:sz w:val="24"/>
          <w:szCs w:val="24"/>
        </w:rPr>
        <w:t>1. Call to Order and Roll Call</w:t>
      </w:r>
    </w:p>
    <w:p w14:paraId="6E08EDF8" w14:textId="77777777" w:rsidR="00016CC7" w:rsidRPr="00D5134D" w:rsidRDefault="008104A7" w:rsidP="00EA1AAF">
      <w:pPr>
        <w:ind w:left="360"/>
        <w:rPr>
          <w:sz w:val="24"/>
          <w:szCs w:val="24"/>
        </w:rPr>
      </w:pPr>
      <w:r w:rsidRPr="00D5134D">
        <w:rPr>
          <w:sz w:val="24"/>
          <w:szCs w:val="24"/>
        </w:rPr>
        <w:t>The meeting was called to order by President Hasse at 8:01 a.m.</w:t>
      </w:r>
    </w:p>
    <w:p w14:paraId="6F608496" w14:textId="77777777" w:rsidR="00016CC7" w:rsidRPr="00D5134D" w:rsidRDefault="008104A7" w:rsidP="00EA1AAF">
      <w:pPr>
        <w:ind w:left="360"/>
        <w:rPr>
          <w:sz w:val="24"/>
          <w:szCs w:val="24"/>
        </w:rPr>
      </w:pPr>
      <w:r w:rsidRPr="00D5134D">
        <w:rPr>
          <w:sz w:val="24"/>
          <w:szCs w:val="24"/>
        </w:rPr>
        <w:t>Present: Commissioner Hasse, Commissioner Schnell, Commissioner Neidhamer, Commissioner Gardner</w:t>
      </w:r>
    </w:p>
    <w:p w14:paraId="5F667280" w14:textId="31429DF9" w:rsidR="00016CC7" w:rsidRPr="00D5134D" w:rsidRDefault="008104A7" w:rsidP="00EA1AAF">
      <w:pPr>
        <w:ind w:left="360"/>
        <w:rPr>
          <w:sz w:val="24"/>
          <w:szCs w:val="24"/>
        </w:rPr>
      </w:pPr>
      <w:r w:rsidRPr="00D5134D">
        <w:rPr>
          <w:sz w:val="24"/>
          <w:szCs w:val="24"/>
        </w:rPr>
        <w:t xml:space="preserve">Absent (excused): </w:t>
      </w:r>
      <w:proofErr w:type="gramStart"/>
      <w:r w:rsidRPr="00D5134D">
        <w:rPr>
          <w:sz w:val="24"/>
          <w:szCs w:val="24"/>
        </w:rPr>
        <w:t>None  Absent</w:t>
      </w:r>
      <w:proofErr w:type="gramEnd"/>
      <w:r w:rsidRPr="00D5134D">
        <w:rPr>
          <w:sz w:val="24"/>
          <w:szCs w:val="24"/>
        </w:rPr>
        <w:t xml:space="preserve"> (unexcused): None</w:t>
      </w:r>
    </w:p>
    <w:p w14:paraId="7F814578" w14:textId="77777777" w:rsidR="00016CC7" w:rsidRPr="00D5134D" w:rsidRDefault="008104A7" w:rsidP="00EA1AAF">
      <w:pPr>
        <w:ind w:left="360"/>
        <w:rPr>
          <w:sz w:val="24"/>
          <w:szCs w:val="24"/>
        </w:rPr>
      </w:pPr>
      <w:r w:rsidRPr="00D5134D">
        <w:rPr>
          <w:sz w:val="24"/>
          <w:szCs w:val="24"/>
        </w:rPr>
        <w:t>Others Present: Bethany Hedgepath, Executive Director; BCHC staff; members of the public.</w:t>
      </w:r>
    </w:p>
    <w:p w14:paraId="521F2CA6" w14:textId="77777777" w:rsidR="00615D16" w:rsidRPr="00D5134D" w:rsidRDefault="00615D16" w:rsidP="00EA1AAF">
      <w:pPr>
        <w:ind w:left="360"/>
        <w:rPr>
          <w:sz w:val="24"/>
          <w:szCs w:val="24"/>
        </w:rPr>
      </w:pPr>
    </w:p>
    <w:p w14:paraId="00DD85D6" w14:textId="77777777" w:rsidR="00016CC7" w:rsidRPr="00D5134D" w:rsidRDefault="008104A7" w:rsidP="00EA1AAF">
      <w:pPr>
        <w:rPr>
          <w:sz w:val="24"/>
          <w:szCs w:val="24"/>
        </w:rPr>
      </w:pPr>
      <w:r w:rsidRPr="00D5134D">
        <w:rPr>
          <w:b/>
          <w:bCs/>
          <w:sz w:val="24"/>
          <w:szCs w:val="24"/>
        </w:rPr>
        <w:t>2. Citizen Comments</w:t>
      </w:r>
    </w:p>
    <w:p w14:paraId="4BA26702" w14:textId="28617480" w:rsidR="00881B6B" w:rsidRPr="00D5134D" w:rsidRDefault="4BF57F6D" w:rsidP="00881B6B">
      <w:pPr>
        <w:ind w:left="360"/>
        <w:rPr>
          <w:sz w:val="24"/>
          <w:szCs w:val="24"/>
        </w:rPr>
      </w:pPr>
      <w:r w:rsidRPr="00D5134D">
        <w:rPr>
          <w:sz w:val="24"/>
          <w:szCs w:val="24"/>
        </w:rPr>
        <w:t xml:space="preserve">A public comment period was held. </w:t>
      </w:r>
      <w:r w:rsidR="00CE3652" w:rsidRPr="00D5134D">
        <w:rPr>
          <w:sz w:val="24"/>
          <w:szCs w:val="24"/>
        </w:rPr>
        <w:t xml:space="preserve">Speakers primarily spoke about the Development project. </w:t>
      </w:r>
      <w:r w:rsidRPr="00D5134D">
        <w:rPr>
          <w:sz w:val="24"/>
          <w:szCs w:val="24"/>
        </w:rPr>
        <w:t>Speakers were limited to three minutes each, and the Commission accepted comments</w:t>
      </w:r>
      <w:r w:rsidR="00274911" w:rsidRPr="00D5134D">
        <w:rPr>
          <w:sz w:val="24"/>
          <w:szCs w:val="24"/>
        </w:rPr>
        <w:t xml:space="preserve">. Executive Director responded generally to all with a reminder that we </w:t>
      </w:r>
      <w:r w:rsidR="00E13DC6" w:rsidRPr="00D5134D">
        <w:rPr>
          <w:sz w:val="24"/>
          <w:szCs w:val="24"/>
        </w:rPr>
        <w:t xml:space="preserve">have given responses </w:t>
      </w:r>
      <w:r w:rsidR="00AF1E10" w:rsidRPr="00D5134D">
        <w:rPr>
          <w:sz w:val="24"/>
          <w:szCs w:val="24"/>
        </w:rPr>
        <w:t>in writing on the website</w:t>
      </w:r>
      <w:r w:rsidRPr="00D5134D">
        <w:rPr>
          <w:sz w:val="24"/>
          <w:szCs w:val="24"/>
        </w:rPr>
        <w:t xml:space="preserve">. </w:t>
      </w:r>
      <w:r w:rsidR="00881B6B" w:rsidRPr="00D5134D">
        <w:rPr>
          <w:sz w:val="24"/>
          <w:szCs w:val="24"/>
        </w:rPr>
        <w:t xml:space="preserve">The Commission received written public comments from several individuals prior to the meeting regarding </w:t>
      </w:r>
      <w:r w:rsidR="000529AF" w:rsidRPr="00D5134D">
        <w:rPr>
          <w:sz w:val="24"/>
          <w:szCs w:val="24"/>
        </w:rPr>
        <w:t>the proposed Development project</w:t>
      </w:r>
      <w:r w:rsidR="00881B6B" w:rsidRPr="00D5134D">
        <w:rPr>
          <w:sz w:val="24"/>
          <w:szCs w:val="24"/>
        </w:rPr>
        <w:t xml:space="preserve">. The comments were provided to the Board and are maintained </w:t>
      </w:r>
      <w:proofErr w:type="gramStart"/>
      <w:r w:rsidR="00881B6B" w:rsidRPr="00D5134D">
        <w:rPr>
          <w:sz w:val="24"/>
          <w:szCs w:val="24"/>
        </w:rPr>
        <w:t>with</w:t>
      </w:r>
      <w:proofErr w:type="gramEnd"/>
      <w:r w:rsidR="00881B6B" w:rsidRPr="00D5134D">
        <w:rPr>
          <w:sz w:val="24"/>
          <w:szCs w:val="24"/>
        </w:rPr>
        <w:t xml:space="preserve"> the meeting records.</w:t>
      </w:r>
    </w:p>
    <w:p w14:paraId="66385A01" w14:textId="77777777" w:rsidR="00615D16" w:rsidRPr="00D5134D" w:rsidRDefault="00615D16" w:rsidP="00EA1AAF">
      <w:pPr>
        <w:ind w:left="360"/>
        <w:rPr>
          <w:sz w:val="24"/>
          <w:szCs w:val="24"/>
        </w:rPr>
      </w:pPr>
    </w:p>
    <w:p w14:paraId="33BCC26D" w14:textId="77777777" w:rsidR="00016CC7" w:rsidRPr="00D5134D" w:rsidRDefault="008104A7" w:rsidP="00EA1AAF">
      <w:pPr>
        <w:rPr>
          <w:sz w:val="24"/>
          <w:szCs w:val="24"/>
        </w:rPr>
      </w:pPr>
      <w:r w:rsidRPr="00D5134D">
        <w:rPr>
          <w:b/>
          <w:bCs/>
          <w:sz w:val="24"/>
          <w:szCs w:val="24"/>
        </w:rPr>
        <w:t>3. Review and Acceptance of Agenda for Additions or Changes</w:t>
      </w:r>
    </w:p>
    <w:p w14:paraId="448DB441" w14:textId="77777777" w:rsidR="00016CC7" w:rsidRPr="00D5134D" w:rsidRDefault="008104A7" w:rsidP="00EA1AAF">
      <w:pPr>
        <w:ind w:left="360"/>
        <w:rPr>
          <w:sz w:val="24"/>
          <w:szCs w:val="24"/>
        </w:rPr>
      </w:pPr>
      <w:r w:rsidRPr="00D5134D">
        <w:rPr>
          <w:b/>
          <w:bCs/>
          <w:sz w:val="24"/>
          <w:szCs w:val="24"/>
        </w:rPr>
        <w:t xml:space="preserve">Motion: </w:t>
      </w:r>
      <w:r w:rsidRPr="00D5134D">
        <w:rPr>
          <w:sz w:val="24"/>
          <w:szCs w:val="24"/>
        </w:rPr>
        <w:t>Gardner moved to accept the agenda as presented.</w:t>
      </w:r>
    </w:p>
    <w:p w14:paraId="7CD03A3A" w14:textId="77777777" w:rsidR="00016CC7" w:rsidRPr="00D5134D" w:rsidRDefault="008104A7" w:rsidP="00EA1AAF">
      <w:pPr>
        <w:ind w:left="360"/>
        <w:rPr>
          <w:sz w:val="24"/>
          <w:szCs w:val="24"/>
        </w:rPr>
      </w:pPr>
      <w:r w:rsidRPr="00D5134D">
        <w:rPr>
          <w:b/>
          <w:bCs/>
          <w:sz w:val="24"/>
          <w:szCs w:val="24"/>
        </w:rPr>
        <w:t xml:space="preserve">Support: </w:t>
      </w:r>
      <w:r w:rsidRPr="00D5134D">
        <w:rPr>
          <w:sz w:val="24"/>
          <w:szCs w:val="24"/>
        </w:rPr>
        <w:t>Schnell</w:t>
      </w:r>
    </w:p>
    <w:p w14:paraId="6FC5AD03" w14:textId="77777777" w:rsidR="00016CC7" w:rsidRPr="00D5134D" w:rsidRDefault="008104A7" w:rsidP="00EA1AAF">
      <w:pPr>
        <w:ind w:left="360"/>
        <w:rPr>
          <w:sz w:val="24"/>
          <w:szCs w:val="24"/>
        </w:rPr>
      </w:pPr>
      <w:r w:rsidRPr="00D5134D">
        <w:rPr>
          <w:b/>
          <w:bCs/>
          <w:sz w:val="24"/>
          <w:szCs w:val="24"/>
        </w:rPr>
        <w:t xml:space="preserve">Vote: </w:t>
      </w:r>
      <w:r w:rsidRPr="00D5134D">
        <w:rPr>
          <w:sz w:val="24"/>
          <w:szCs w:val="24"/>
        </w:rPr>
        <w:t>Motion carried 4-0.</w:t>
      </w:r>
    </w:p>
    <w:p w14:paraId="624CE63B" w14:textId="77777777" w:rsidR="00615D16" w:rsidRPr="00D5134D" w:rsidRDefault="00615D16" w:rsidP="00EA1AAF">
      <w:pPr>
        <w:ind w:left="360"/>
        <w:rPr>
          <w:sz w:val="24"/>
          <w:szCs w:val="24"/>
        </w:rPr>
      </w:pPr>
    </w:p>
    <w:p w14:paraId="58A7541D" w14:textId="77777777" w:rsidR="00016CC7" w:rsidRPr="00D5134D" w:rsidRDefault="008104A7" w:rsidP="00EA1AAF">
      <w:pPr>
        <w:rPr>
          <w:sz w:val="24"/>
          <w:szCs w:val="24"/>
        </w:rPr>
      </w:pPr>
      <w:r w:rsidRPr="00D5134D">
        <w:rPr>
          <w:b/>
          <w:bCs/>
          <w:sz w:val="24"/>
          <w:szCs w:val="24"/>
        </w:rPr>
        <w:t>4. Minutes</w:t>
      </w:r>
    </w:p>
    <w:p w14:paraId="4E3D4F5A" w14:textId="77777777" w:rsidR="00016CC7" w:rsidRPr="00D5134D" w:rsidRDefault="008104A7" w:rsidP="00EA1AAF">
      <w:pPr>
        <w:ind w:left="360"/>
        <w:rPr>
          <w:sz w:val="24"/>
          <w:szCs w:val="24"/>
        </w:rPr>
      </w:pPr>
      <w:r w:rsidRPr="00D5134D">
        <w:rPr>
          <w:b/>
          <w:bCs/>
          <w:sz w:val="24"/>
          <w:szCs w:val="24"/>
        </w:rPr>
        <w:t>a. Regular Meeting - July 30, 2026</w:t>
      </w:r>
    </w:p>
    <w:p w14:paraId="534FC307" w14:textId="77777777" w:rsidR="00016CC7" w:rsidRPr="00D5134D" w:rsidRDefault="008104A7" w:rsidP="009D2244">
      <w:pPr>
        <w:ind w:left="360"/>
        <w:rPr>
          <w:sz w:val="24"/>
          <w:szCs w:val="24"/>
        </w:rPr>
      </w:pPr>
      <w:r w:rsidRPr="00D5134D">
        <w:rPr>
          <w:b/>
          <w:bCs/>
          <w:sz w:val="24"/>
          <w:szCs w:val="24"/>
        </w:rPr>
        <w:t xml:space="preserve">Motion: </w:t>
      </w:r>
      <w:r w:rsidRPr="00D5134D">
        <w:rPr>
          <w:sz w:val="24"/>
          <w:szCs w:val="24"/>
        </w:rPr>
        <w:t>Hasse moved to approve the July 30, 2026 regular meeting minutes as presented.</w:t>
      </w:r>
    </w:p>
    <w:p w14:paraId="32CB704D" w14:textId="77777777" w:rsidR="00016CC7" w:rsidRPr="00D5134D" w:rsidRDefault="008104A7" w:rsidP="009D2244">
      <w:pPr>
        <w:ind w:left="360"/>
        <w:rPr>
          <w:sz w:val="24"/>
          <w:szCs w:val="24"/>
        </w:rPr>
      </w:pPr>
      <w:r w:rsidRPr="00D5134D">
        <w:rPr>
          <w:b/>
          <w:bCs/>
          <w:sz w:val="24"/>
          <w:szCs w:val="24"/>
        </w:rPr>
        <w:t xml:space="preserve">Support: </w:t>
      </w:r>
      <w:r w:rsidRPr="00D5134D">
        <w:rPr>
          <w:sz w:val="24"/>
          <w:szCs w:val="24"/>
        </w:rPr>
        <w:t>Neidhamer</w:t>
      </w:r>
    </w:p>
    <w:p w14:paraId="329FF8FC" w14:textId="77777777" w:rsidR="00016CC7" w:rsidRPr="00D5134D" w:rsidRDefault="008104A7" w:rsidP="009D2244">
      <w:pPr>
        <w:ind w:left="360"/>
        <w:rPr>
          <w:sz w:val="24"/>
          <w:szCs w:val="24"/>
        </w:rPr>
      </w:pPr>
      <w:r w:rsidRPr="00D5134D">
        <w:rPr>
          <w:b/>
          <w:bCs/>
          <w:sz w:val="24"/>
          <w:szCs w:val="24"/>
        </w:rPr>
        <w:t xml:space="preserve">Vote: </w:t>
      </w:r>
      <w:r w:rsidRPr="00D5134D">
        <w:rPr>
          <w:sz w:val="24"/>
          <w:szCs w:val="24"/>
        </w:rPr>
        <w:t>Motion carried 4-0.</w:t>
      </w:r>
    </w:p>
    <w:p w14:paraId="3930A94F" w14:textId="77777777" w:rsidR="00615D16" w:rsidRPr="00D5134D" w:rsidRDefault="00615D16" w:rsidP="00EA1AAF">
      <w:pPr>
        <w:ind w:left="720"/>
        <w:rPr>
          <w:sz w:val="24"/>
          <w:szCs w:val="24"/>
        </w:rPr>
      </w:pPr>
    </w:p>
    <w:p w14:paraId="1C41697B" w14:textId="77777777" w:rsidR="00016CC7" w:rsidRPr="00D5134D" w:rsidRDefault="008104A7" w:rsidP="00EA1AAF">
      <w:pPr>
        <w:rPr>
          <w:sz w:val="24"/>
          <w:szCs w:val="24"/>
        </w:rPr>
      </w:pPr>
      <w:r w:rsidRPr="00D5134D">
        <w:rPr>
          <w:b/>
          <w:bCs/>
          <w:sz w:val="24"/>
          <w:szCs w:val="24"/>
        </w:rPr>
        <w:t>5. Ratification of Transaction Detail - July 25, 2026 through September 19, 2026</w:t>
      </w:r>
    </w:p>
    <w:p w14:paraId="7AB7598A" w14:textId="77777777" w:rsidR="00016CC7" w:rsidRPr="00D5134D" w:rsidRDefault="008104A7" w:rsidP="00EA1AAF">
      <w:pPr>
        <w:ind w:left="360"/>
        <w:rPr>
          <w:sz w:val="24"/>
          <w:szCs w:val="24"/>
        </w:rPr>
      </w:pPr>
      <w:r w:rsidRPr="00D5134D">
        <w:rPr>
          <w:sz w:val="24"/>
          <w:szCs w:val="24"/>
        </w:rPr>
        <w:t>The transaction detail was reviewed (Low Rent, Security Deposit, Voucher, and Development).</w:t>
      </w:r>
    </w:p>
    <w:p w14:paraId="5C0B1403" w14:textId="77777777" w:rsidR="00016CC7" w:rsidRPr="00D5134D" w:rsidRDefault="008104A7" w:rsidP="00EA1AAF">
      <w:pPr>
        <w:ind w:left="360"/>
        <w:rPr>
          <w:sz w:val="24"/>
          <w:szCs w:val="24"/>
        </w:rPr>
      </w:pPr>
      <w:r w:rsidRPr="00D5134D">
        <w:rPr>
          <w:b/>
          <w:bCs/>
          <w:sz w:val="24"/>
          <w:szCs w:val="24"/>
        </w:rPr>
        <w:t xml:space="preserve">Motion: </w:t>
      </w:r>
      <w:r w:rsidRPr="00D5134D">
        <w:rPr>
          <w:sz w:val="24"/>
          <w:szCs w:val="24"/>
        </w:rPr>
        <w:t>Schnell moved to ratify the transaction detail as presented.</w:t>
      </w:r>
    </w:p>
    <w:p w14:paraId="227F2151" w14:textId="77777777" w:rsidR="00016CC7" w:rsidRPr="00D5134D" w:rsidRDefault="008104A7" w:rsidP="00EA1AAF">
      <w:pPr>
        <w:ind w:left="360"/>
        <w:rPr>
          <w:sz w:val="24"/>
          <w:szCs w:val="24"/>
        </w:rPr>
      </w:pPr>
      <w:r w:rsidRPr="00D5134D">
        <w:rPr>
          <w:b/>
          <w:bCs/>
          <w:sz w:val="24"/>
          <w:szCs w:val="24"/>
        </w:rPr>
        <w:t xml:space="preserve">Support: </w:t>
      </w:r>
      <w:r w:rsidRPr="00D5134D">
        <w:rPr>
          <w:sz w:val="24"/>
          <w:szCs w:val="24"/>
        </w:rPr>
        <w:t>Gardner</w:t>
      </w:r>
    </w:p>
    <w:p w14:paraId="10A39A09" w14:textId="77777777" w:rsidR="00016CC7" w:rsidRPr="00D5134D" w:rsidRDefault="4BF57F6D" w:rsidP="00EA1AAF">
      <w:pPr>
        <w:ind w:left="360"/>
        <w:rPr>
          <w:sz w:val="24"/>
          <w:szCs w:val="24"/>
        </w:rPr>
      </w:pPr>
      <w:r w:rsidRPr="00D5134D">
        <w:rPr>
          <w:b/>
          <w:bCs/>
          <w:sz w:val="24"/>
          <w:szCs w:val="24"/>
        </w:rPr>
        <w:t xml:space="preserve">Vote: </w:t>
      </w:r>
      <w:r w:rsidRPr="00D5134D">
        <w:rPr>
          <w:sz w:val="24"/>
          <w:szCs w:val="24"/>
        </w:rPr>
        <w:t>Motion carried 4-0.</w:t>
      </w:r>
    </w:p>
    <w:p w14:paraId="066175C2" w14:textId="77777777" w:rsidR="00615D16" w:rsidRPr="00D5134D" w:rsidRDefault="00615D16" w:rsidP="00EA1AAF">
      <w:pPr>
        <w:ind w:left="360"/>
        <w:rPr>
          <w:sz w:val="24"/>
          <w:szCs w:val="24"/>
        </w:rPr>
      </w:pPr>
    </w:p>
    <w:p w14:paraId="38E6EC78" w14:textId="77777777" w:rsidR="00016CC7" w:rsidRPr="00D5134D" w:rsidRDefault="008104A7" w:rsidP="00EA1AAF">
      <w:pPr>
        <w:rPr>
          <w:sz w:val="24"/>
          <w:szCs w:val="24"/>
        </w:rPr>
      </w:pPr>
      <w:r w:rsidRPr="00D5134D">
        <w:rPr>
          <w:b/>
          <w:bCs/>
          <w:sz w:val="24"/>
          <w:szCs w:val="24"/>
        </w:rPr>
        <w:t>6. Cash Flow Reports</w:t>
      </w:r>
    </w:p>
    <w:p w14:paraId="375BCC5A" w14:textId="77777777" w:rsidR="00016CC7" w:rsidRPr="00D5134D" w:rsidRDefault="008104A7" w:rsidP="00EA1AAF">
      <w:pPr>
        <w:ind w:left="360"/>
        <w:rPr>
          <w:sz w:val="24"/>
          <w:szCs w:val="24"/>
        </w:rPr>
      </w:pPr>
      <w:r w:rsidRPr="00D5134D">
        <w:rPr>
          <w:sz w:val="24"/>
          <w:szCs w:val="24"/>
        </w:rPr>
        <w:t>The cash flow reports were reviewed (Low Rent, Security Deposit, Voucher, and Development). No Board action taken.</w:t>
      </w:r>
    </w:p>
    <w:p w14:paraId="6FC0B672" w14:textId="77777777" w:rsidR="00615D16" w:rsidRPr="00D5134D" w:rsidRDefault="00615D16" w:rsidP="00EA1AAF">
      <w:pPr>
        <w:ind w:left="360"/>
        <w:rPr>
          <w:sz w:val="24"/>
          <w:szCs w:val="24"/>
        </w:rPr>
      </w:pPr>
    </w:p>
    <w:p w14:paraId="40F3DDBF" w14:textId="77777777" w:rsidR="00016CC7" w:rsidRPr="00D5134D" w:rsidRDefault="008104A7" w:rsidP="00EA1AAF">
      <w:pPr>
        <w:rPr>
          <w:sz w:val="24"/>
          <w:szCs w:val="24"/>
        </w:rPr>
      </w:pPr>
      <w:r w:rsidRPr="00D5134D">
        <w:rPr>
          <w:b/>
          <w:bCs/>
          <w:sz w:val="24"/>
          <w:szCs w:val="24"/>
        </w:rPr>
        <w:t>7. Financial Reports - August 2026</w:t>
      </w:r>
    </w:p>
    <w:p w14:paraId="46C8D122" w14:textId="77777777" w:rsidR="00016CC7" w:rsidRPr="00D5134D" w:rsidRDefault="008104A7" w:rsidP="00EA1AAF">
      <w:pPr>
        <w:ind w:left="360"/>
        <w:rPr>
          <w:sz w:val="24"/>
          <w:szCs w:val="24"/>
        </w:rPr>
      </w:pPr>
      <w:r w:rsidRPr="00D5134D">
        <w:rPr>
          <w:sz w:val="24"/>
          <w:szCs w:val="24"/>
        </w:rPr>
        <w:t>The August 2026 financial reports were not included in the packet because they were not available at the time the meeting packet was prepared. No Board action taken.</w:t>
      </w:r>
    </w:p>
    <w:p w14:paraId="3802E6FF" w14:textId="77777777" w:rsidR="00615D16" w:rsidRPr="00D5134D" w:rsidRDefault="00615D16" w:rsidP="00EA1AAF">
      <w:pPr>
        <w:ind w:left="360"/>
        <w:rPr>
          <w:sz w:val="24"/>
          <w:szCs w:val="24"/>
        </w:rPr>
      </w:pPr>
    </w:p>
    <w:p w14:paraId="79B74DE6" w14:textId="77777777" w:rsidR="00016CC7" w:rsidRPr="00D5134D" w:rsidRDefault="008104A7" w:rsidP="00EA1AAF">
      <w:pPr>
        <w:rPr>
          <w:sz w:val="24"/>
          <w:szCs w:val="24"/>
        </w:rPr>
      </w:pPr>
      <w:r w:rsidRPr="00D5134D">
        <w:rPr>
          <w:b/>
          <w:bCs/>
          <w:sz w:val="24"/>
          <w:szCs w:val="24"/>
        </w:rPr>
        <w:t>8. Executive Director Report</w:t>
      </w:r>
    </w:p>
    <w:p w14:paraId="6C0CA57C" w14:textId="5A39D4EC" w:rsidR="00900A51" w:rsidRPr="00D5134D" w:rsidRDefault="008104A7" w:rsidP="00EA1AAF">
      <w:pPr>
        <w:ind w:left="360"/>
        <w:rPr>
          <w:sz w:val="24"/>
          <w:szCs w:val="24"/>
        </w:rPr>
      </w:pPr>
      <w:r w:rsidRPr="00D5134D">
        <w:rPr>
          <w:sz w:val="24"/>
          <w:szCs w:val="24"/>
        </w:rPr>
        <w:t>The Executive Director presented a written report</w:t>
      </w:r>
      <w:r w:rsidR="00900A51" w:rsidRPr="00D5134D">
        <w:rPr>
          <w:sz w:val="24"/>
          <w:szCs w:val="24"/>
        </w:rPr>
        <w:t xml:space="preserve"> including noting the vacancies, </w:t>
      </w:r>
      <w:r w:rsidR="00E605C0" w:rsidRPr="00D5134D">
        <w:rPr>
          <w:sz w:val="24"/>
          <w:szCs w:val="24"/>
        </w:rPr>
        <w:t>year-end</w:t>
      </w:r>
      <w:r w:rsidR="00900A51" w:rsidRPr="00D5134D">
        <w:rPr>
          <w:sz w:val="24"/>
          <w:szCs w:val="24"/>
        </w:rPr>
        <w:t xml:space="preserve"> goal progress, </w:t>
      </w:r>
      <w:r w:rsidR="00D85F38" w:rsidRPr="00D5134D">
        <w:rPr>
          <w:sz w:val="24"/>
          <w:szCs w:val="24"/>
        </w:rPr>
        <w:t xml:space="preserve">lack </w:t>
      </w:r>
      <w:r w:rsidR="00E605C0" w:rsidRPr="00D5134D">
        <w:rPr>
          <w:sz w:val="24"/>
          <w:szCs w:val="24"/>
        </w:rPr>
        <w:t>of</w:t>
      </w:r>
      <w:r w:rsidR="00D85F38" w:rsidRPr="00D5134D">
        <w:rPr>
          <w:sz w:val="24"/>
          <w:szCs w:val="24"/>
        </w:rPr>
        <w:t xml:space="preserve"> bad debt to write off</w:t>
      </w:r>
      <w:r w:rsidR="00B50330" w:rsidRPr="00D5134D">
        <w:rPr>
          <w:sz w:val="24"/>
          <w:szCs w:val="24"/>
        </w:rPr>
        <w:t>, Compliance update, HCV and Public Housing Shortfall update</w:t>
      </w:r>
      <w:r w:rsidRPr="00D5134D">
        <w:rPr>
          <w:sz w:val="24"/>
          <w:szCs w:val="24"/>
        </w:rPr>
        <w:t>. No Board action taken.</w:t>
      </w:r>
    </w:p>
    <w:p w14:paraId="45FE8413" w14:textId="77777777" w:rsidR="00615D16" w:rsidRPr="00D5134D" w:rsidRDefault="00615D16" w:rsidP="00EA1AAF">
      <w:pPr>
        <w:ind w:left="360"/>
        <w:rPr>
          <w:sz w:val="24"/>
          <w:szCs w:val="24"/>
        </w:rPr>
      </w:pPr>
    </w:p>
    <w:p w14:paraId="6AAE0ADE" w14:textId="77777777" w:rsidR="00016CC7" w:rsidRPr="00D5134D" w:rsidRDefault="008104A7" w:rsidP="00EA1AAF">
      <w:pPr>
        <w:rPr>
          <w:sz w:val="24"/>
          <w:szCs w:val="24"/>
        </w:rPr>
      </w:pPr>
      <w:r w:rsidRPr="00D5134D">
        <w:rPr>
          <w:b/>
          <w:bCs/>
          <w:sz w:val="24"/>
          <w:szCs w:val="24"/>
        </w:rPr>
        <w:t>9. Old Business</w:t>
      </w:r>
    </w:p>
    <w:p w14:paraId="003EB03F" w14:textId="508E3F33" w:rsidR="00016CC7" w:rsidRPr="00D5134D" w:rsidRDefault="008104A7" w:rsidP="00EA1AAF">
      <w:pPr>
        <w:ind w:left="360"/>
        <w:rPr>
          <w:sz w:val="24"/>
          <w:szCs w:val="24"/>
        </w:rPr>
      </w:pPr>
      <w:r w:rsidRPr="00D5134D">
        <w:rPr>
          <w:b/>
          <w:bCs/>
          <w:sz w:val="24"/>
          <w:szCs w:val="24"/>
        </w:rPr>
        <w:t>a. Executive Director Contract</w:t>
      </w:r>
      <w:r w:rsidR="00E605C0" w:rsidRPr="00D5134D">
        <w:rPr>
          <w:sz w:val="24"/>
          <w:szCs w:val="24"/>
        </w:rPr>
        <w:t>-</w:t>
      </w:r>
      <w:r w:rsidR="4BF57F6D" w:rsidRPr="00D5134D">
        <w:rPr>
          <w:sz w:val="24"/>
          <w:szCs w:val="24"/>
        </w:rPr>
        <w:t>None this meeting.</w:t>
      </w:r>
    </w:p>
    <w:p w14:paraId="1C563B6A" w14:textId="77777777" w:rsidR="00615D16" w:rsidRPr="00D5134D" w:rsidRDefault="00615D16" w:rsidP="00EA1AAF">
      <w:pPr>
        <w:ind w:left="360"/>
        <w:rPr>
          <w:sz w:val="24"/>
          <w:szCs w:val="24"/>
        </w:rPr>
      </w:pPr>
    </w:p>
    <w:p w14:paraId="2C8167B4" w14:textId="77777777" w:rsidR="00016CC7" w:rsidRPr="00D5134D" w:rsidRDefault="008104A7" w:rsidP="00EA1AAF">
      <w:pPr>
        <w:rPr>
          <w:sz w:val="24"/>
          <w:szCs w:val="24"/>
        </w:rPr>
      </w:pPr>
      <w:r w:rsidRPr="00D5134D">
        <w:rPr>
          <w:b/>
          <w:bCs/>
          <w:sz w:val="24"/>
          <w:szCs w:val="24"/>
        </w:rPr>
        <w:lastRenderedPageBreak/>
        <w:t>10. New Business</w:t>
      </w:r>
    </w:p>
    <w:p w14:paraId="13BC105D" w14:textId="77777777" w:rsidR="00016CC7" w:rsidRPr="00D5134D" w:rsidRDefault="008104A7" w:rsidP="00EA1AAF">
      <w:pPr>
        <w:ind w:left="360"/>
        <w:rPr>
          <w:sz w:val="24"/>
          <w:szCs w:val="24"/>
        </w:rPr>
      </w:pPr>
      <w:r w:rsidRPr="00D5134D">
        <w:rPr>
          <w:b/>
          <w:bCs/>
          <w:sz w:val="24"/>
          <w:szCs w:val="24"/>
        </w:rPr>
        <w:t>a. FY 2026-2027 Public Housing Operating Budget</w:t>
      </w:r>
    </w:p>
    <w:p w14:paraId="28BA16A3" w14:textId="77777777" w:rsidR="00016CC7" w:rsidRPr="00D5134D" w:rsidRDefault="008104A7" w:rsidP="00EA1AAF">
      <w:pPr>
        <w:ind w:left="720"/>
        <w:rPr>
          <w:sz w:val="24"/>
          <w:szCs w:val="24"/>
        </w:rPr>
      </w:pPr>
      <w:r w:rsidRPr="00D5134D">
        <w:rPr>
          <w:sz w:val="24"/>
          <w:szCs w:val="24"/>
        </w:rPr>
        <w:t>The Commission considered the FY 2026-2027 Operating Budget and authorization to execute the HUD-required budget resolution.</w:t>
      </w:r>
    </w:p>
    <w:p w14:paraId="17C8A877" w14:textId="77777777" w:rsidR="00016CC7" w:rsidRPr="00D5134D" w:rsidRDefault="008104A7" w:rsidP="00EA1AAF">
      <w:pPr>
        <w:ind w:left="720"/>
        <w:rPr>
          <w:sz w:val="24"/>
          <w:szCs w:val="24"/>
        </w:rPr>
      </w:pPr>
      <w:r w:rsidRPr="00D5134D">
        <w:rPr>
          <w:b/>
          <w:bCs/>
          <w:sz w:val="24"/>
          <w:szCs w:val="24"/>
        </w:rPr>
        <w:t xml:space="preserve">Motion: </w:t>
      </w:r>
      <w:r w:rsidRPr="00D5134D">
        <w:rPr>
          <w:sz w:val="24"/>
          <w:szCs w:val="24"/>
        </w:rPr>
        <w:t>Gardner moved to adopt Resolution No. 2026-09-24-01, adopting the FY 2026-2027 Operating Budget, authorizing the Executive Director to sign the HUD-required budget resolution and related certifications, and authorizing submission of the completed documents to HUD.</w:t>
      </w:r>
    </w:p>
    <w:p w14:paraId="309793B6" w14:textId="77777777" w:rsidR="00016CC7" w:rsidRPr="00D5134D" w:rsidRDefault="008104A7" w:rsidP="00EA1AAF">
      <w:pPr>
        <w:ind w:left="720"/>
        <w:rPr>
          <w:sz w:val="24"/>
          <w:szCs w:val="24"/>
        </w:rPr>
      </w:pPr>
      <w:r w:rsidRPr="00D5134D">
        <w:rPr>
          <w:b/>
          <w:bCs/>
          <w:sz w:val="24"/>
          <w:szCs w:val="24"/>
        </w:rPr>
        <w:t xml:space="preserve">Support: </w:t>
      </w:r>
      <w:r w:rsidRPr="00D5134D">
        <w:rPr>
          <w:sz w:val="24"/>
          <w:szCs w:val="24"/>
        </w:rPr>
        <w:t>Schnell</w:t>
      </w:r>
    </w:p>
    <w:p w14:paraId="3379AC9E" w14:textId="77777777" w:rsidR="00016CC7" w:rsidRPr="00D5134D" w:rsidRDefault="008104A7" w:rsidP="00EA1AAF">
      <w:pPr>
        <w:ind w:left="720"/>
        <w:rPr>
          <w:sz w:val="24"/>
          <w:szCs w:val="24"/>
        </w:rPr>
      </w:pPr>
      <w:r w:rsidRPr="00D5134D">
        <w:rPr>
          <w:b/>
          <w:bCs/>
          <w:sz w:val="24"/>
          <w:szCs w:val="24"/>
        </w:rPr>
        <w:t xml:space="preserve">Vote: </w:t>
      </w:r>
      <w:r w:rsidRPr="00D5134D">
        <w:rPr>
          <w:sz w:val="24"/>
          <w:szCs w:val="24"/>
        </w:rPr>
        <w:t>Motion carried 4-0 (roll call: 4 ayes, 0 nays, 0 absent).</w:t>
      </w:r>
    </w:p>
    <w:p w14:paraId="225D590E" w14:textId="77777777" w:rsidR="00615D16" w:rsidRPr="00D5134D" w:rsidRDefault="00615D16" w:rsidP="00D5134D">
      <w:pPr>
        <w:rPr>
          <w:sz w:val="24"/>
          <w:szCs w:val="24"/>
        </w:rPr>
      </w:pPr>
    </w:p>
    <w:p w14:paraId="12DDC609" w14:textId="77777777" w:rsidR="00016CC7" w:rsidRPr="00D5134D" w:rsidRDefault="008104A7" w:rsidP="00EA1AAF">
      <w:pPr>
        <w:ind w:left="360"/>
        <w:rPr>
          <w:sz w:val="24"/>
          <w:szCs w:val="24"/>
        </w:rPr>
      </w:pPr>
      <w:r w:rsidRPr="00D5134D">
        <w:rPr>
          <w:b/>
          <w:bCs/>
          <w:sz w:val="24"/>
          <w:szCs w:val="24"/>
        </w:rPr>
        <w:t>b. Updated Utility Allowance Schedules</w:t>
      </w:r>
    </w:p>
    <w:p w14:paraId="3FCB266A" w14:textId="77777777" w:rsidR="00016CC7" w:rsidRPr="00D5134D" w:rsidRDefault="008104A7" w:rsidP="00EA1AAF">
      <w:pPr>
        <w:ind w:left="720"/>
        <w:rPr>
          <w:sz w:val="24"/>
          <w:szCs w:val="24"/>
        </w:rPr>
      </w:pPr>
      <w:r w:rsidRPr="00D5134D">
        <w:rPr>
          <w:sz w:val="24"/>
          <w:szCs w:val="24"/>
        </w:rPr>
        <w:t>The Commission considered the updated and additional utility allowance schedules for the Housing Choice Voucher Program.</w:t>
      </w:r>
    </w:p>
    <w:p w14:paraId="25AF6D5C" w14:textId="77777777" w:rsidR="00016CC7" w:rsidRPr="00D5134D" w:rsidRDefault="008104A7" w:rsidP="00EA1AAF">
      <w:pPr>
        <w:ind w:left="720"/>
        <w:rPr>
          <w:sz w:val="24"/>
          <w:szCs w:val="24"/>
        </w:rPr>
      </w:pPr>
      <w:r w:rsidRPr="00D5134D">
        <w:rPr>
          <w:b/>
          <w:bCs/>
          <w:sz w:val="24"/>
          <w:szCs w:val="24"/>
        </w:rPr>
        <w:t xml:space="preserve">Motion: </w:t>
      </w:r>
      <w:r w:rsidRPr="00D5134D">
        <w:rPr>
          <w:sz w:val="24"/>
          <w:szCs w:val="24"/>
        </w:rPr>
        <w:t>Schnell moved to adopt Resolution No. 2026-09-24-02, adopting the updated and additional utility allowance schedules effective October 1, 2026.</w:t>
      </w:r>
    </w:p>
    <w:p w14:paraId="37B546CD" w14:textId="77777777" w:rsidR="00016CC7" w:rsidRPr="00D5134D" w:rsidRDefault="008104A7" w:rsidP="00EA1AAF">
      <w:pPr>
        <w:ind w:left="720"/>
        <w:rPr>
          <w:sz w:val="24"/>
          <w:szCs w:val="24"/>
        </w:rPr>
      </w:pPr>
      <w:r w:rsidRPr="00D5134D">
        <w:rPr>
          <w:b/>
          <w:bCs/>
          <w:sz w:val="24"/>
          <w:szCs w:val="24"/>
        </w:rPr>
        <w:t xml:space="preserve">Support: </w:t>
      </w:r>
      <w:r w:rsidRPr="00D5134D">
        <w:rPr>
          <w:sz w:val="24"/>
          <w:szCs w:val="24"/>
        </w:rPr>
        <w:t>Neidhamer</w:t>
      </w:r>
    </w:p>
    <w:p w14:paraId="66B69B96" w14:textId="77777777" w:rsidR="00016CC7" w:rsidRPr="00D5134D" w:rsidRDefault="008104A7" w:rsidP="00EA1AAF">
      <w:pPr>
        <w:ind w:left="720"/>
        <w:rPr>
          <w:sz w:val="24"/>
          <w:szCs w:val="24"/>
        </w:rPr>
      </w:pPr>
      <w:r w:rsidRPr="00D5134D">
        <w:rPr>
          <w:b/>
          <w:bCs/>
          <w:sz w:val="24"/>
          <w:szCs w:val="24"/>
        </w:rPr>
        <w:t xml:space="preserve">Vote: </w:t>
      </w:r>
      <w:r w:rsidRPr="00D5134D">
        <w:rPr>
          <w:sz w:val="24"/>
          <w:szCs w:val="24"/>
        </w:rPr>
        <w:t>Motion carried 4-0 (roll call: 4 ayes, 0 nays, 0 absent).</w:t>
      </w:r>
    </w:p>
    <w:p w14:paraId="6A3FCB4D" w14:textId="77777777" w:rsidR="00EA1AAF" w:rsidRPr="00D5134D" w:rsidRDefault="00EA1AAF" w:rsidP="00EA1AAF">
      <w:pPr>
        <w:ind w:left="720"/>
        <w:rPr>
          <w:sz w:val="24"/>
          <w:szCs w:val="24"/>
        </w:rPr>
      </w:pPr>
    </w:p>
    <w:p w14:paraId="2012798C" w14:textId="77777777" w:rsidR="00016CC7" w:rsidRPr="00D5134D" w:rsidRDefault="008104A7" w:rsidP="00EA1AAF">
      <w:pPr>
        <w:ind w:left="360"/>
        <w:rPr>
          <w:sz w:val="24"/>
          <w:szCs w:val="24"/>
        </w:rPr>
      </w:pPr>
      <w:r w:rsidRPr="00D5134D">
        <w:rPr>
          <w:b/>
          <w:bCs/>
          <w:sz w:val="24"/>
          <w:szCs w:val="24"/>
        </w:rPr>
        <w:t>c. Updated Schedule of Charges to Residents</w:t>
      </w:r>
    </w:p>
    <w:p w14:paraId="58C7B224" w14:textId="77777777" w:rsidR="00016CC7" w:rsidRPr="00D5134D" w:rsidRDefault="008104A7" w:rsidP="00EA1AAF">
      <w:pPr>
        <w:ind w:left="720"/>
        <w:rPr>
          <w:sz w:val="24"/>
          <w:szCs w:val="24"/>
        </w:rPr>
      </w:pPr>
      <w:r w:rsidRPr="00D5134D">
        <w:rPr>
          <w:sz w:val="24"/>
          <w:szCs w:val="24"/>
        </w:rPr>
        <w:t>The Commission considered the updated Schedule of Charges to Residents, including the standard labor rate of $40 per hour.</w:t>
      </w:r>
    </w:p>
    <w:p w14:paraId="22A2A24D" w14:textId="77777777" w:rsidR="00016CC7" w:rsidRPr="00D5134D" w:rsidRDefault="008104A7" w:rsidP="00EA1AAF">
      <w:pPr>
        <w:ind w:left="720"/>
        <w:rPr>
          <w:sz w:val="24"/>
          <w:szCs w:val="24"/>
        </w:rPr>
      </w:pPr>
      <w:r w:rsidRPr="00D5134D">
        <w:rPr>
          <w:b/>
          <w:bCs/>
          <w:sz w:val="24"/>
          <w:szCs w:val="24"/>
        </w:rPr>
        <w:t xml:space="preserve">Motion: </w:t>
      </w:r>
      <w:r w:rsidRPr="00D5134D">
        <w:rPr>
          <w:sz w:val="24"/>
          <w:szCs w:val="24"/>
        </w:rPr>
        <w:t>Gardner moved to adopt Resolution No. 2026-09-24-03, adopting the updated Schedule of Charges to Residents effective November 1, 2026, superseding all prior schedules of charges.</w:t>
      </w:r>
    </w:p>
    <w:p w14:paraId="038717A8" w14:textId="77777777" w:rsidR="00016CC7" w:rsidRPr="00D5134D" w:rsidRDefault="008104A7" w:rsidP="00EA1AAF">
      <w:pPr>
        <w:ind w:left="720"/>
        <w:rPr>
          <w:sz w:val="24"/>
          <w:szCs w:val="24"/>
        </w:rPr>
      </w:pPr>
      <w:r w:rsidRPr="00D5134D">
        <w:rPr>
          <w:b/>
          <w:bCs/>
          <w:sz w:val="24"/>
          <w:szCs w:val="24"/>
        </w:rPr>
        <w:t xml:space="preserve">Support: </w:t>
      </w:r>
      <w:r w:rsidRPr="00D5134D">
        <w:rPr>
          <w:sz w:val="24"/>
          <w:szCs w:val="24"/>
        </w:rPr>
        <w:t>Schnell</w:t>
      </w:r>
    </w:p>
    <w:p w14:paraId="25A9B20A" w14:textId="77777777" w:rsidR="00016CC7" w:rsidRPr="00D5134D" w:rsidRDefault="008104A7" w:rsidP="00EA1AAF">
      <w:pPr>
        <w:ind w:left="720"/>
        <w:rPr>
          <w:sz w:val="24"/>
          <w:szCs w:val="24"/>
        </w:rPr>
      </w:pPr>
      <w:r w:rsidRPr="00D5134D">
        <w:rPr>
          <w:b/>
          <w:bCs/>
          <w:sz w:val="24"/>
          <w:szCs w:val="24"/>
        </w:rPr>
        <w:t xml:space="preserve">Vote: </w:t>
      </w:r>
      <w:r w:rsidRPr="00D5134D">
        <w:rPr>
          <w:sz w:val="24"/>
          <w:szCs w:val="24"/>
        </w:rPr>
        <w:t>Motion carried 4-0 (roll call: 4 ayes, 0 nays, 0 absent).</w:t>
      </w:r>
    </w:p>
    <w:p w14:paraId="54508589" w14:textId="77777777" w:rsidR="00EA1AAF" w:rsidRPr="00D5134D" w:rsidRDefault="00EA1AAF" w:rsidP="00EA1AAF">
      <w:pPr>
        <w:ind w:left="720"/>
        <w:rPr>
          <w:sz w:val="24"/>
          <w:szCs w:val="24"/>
        </w:rPr>
      </w:pPr>
    </w:p>
    <w:p w14:paraId="32351876" w14:textId="77777777" w:rsidR="00016CC7" w:rsidRPr="00D5134D" w:rsidRDefault="008104A7" w:rsidP="00EA1AAF">
      <w:pPr>
        <w:ind w:left="360"/>
        <w:rPr>
          <w:sz w:val="24"/>
          <w:szCs w:val="24"/>
        </w:rPr>
      </w:pPr>
      <w:r w:rsidRPr="00D5134D">
        <w:rPr>
          <w:b/>
          <w:bCs/>
          <w:sz w:val="24"/>
          <w:szCs w:val="24"/>
        </w:rPr>
        <w:t>d. Community Garden Policy</w:t>
      </w:r>
    </w:p>
    <w:p w14:paraId="5E36BC19" w14:textId="77777777" w:rsidR="00016CC7" w:rsidRPr="00D5134D" w:rsidRDefault="008104A7" w:rsidP="00EA1AAF">
      <w:pPr>
        <w:ind w:left="720"/>
        <w:rPr>
          <w:sz w:val="24"/>
          <w:szCs w:val="24"/>
        </w:rPr>
      </w:pPr>
      <w:r w:rsidRPr="00D5134D">
        <w:rPr>
          <w:sz w:val="24"/>
          <w:szCs w:val="24"/>
        </w:rPr>
        <w:t>The Commission considered the Community Garden Policy and Community Garden Plot Renewal Agreement. The Board directed that the policy be amended to provide that invasive species may not be planted in a garden plot.</w:t>
      </w:r>
    </w:p>
    <w:p w14:paraId="4A06D4CE" w14:textId="77777777" w:rsidR="00016CC7" w:rsidRPr="00D5134D" w:rsidRDefault="008104A7" w:rsidP="00EA1AAF">
      <w:pPr>
        <w:ind w:left="720"/>
        <w:rPr>
          <w:sz w:val="24"/>
          <w:szCs w:val="24"/>
        </w:rPr>
      </w:pPr>
      <w:r w:rsidRPr="00D5134D">
        <w:rPr>
          <w:b/>
          <w:bCs/>
          <w:sz w:val="24"/>
          <w:szCs w:val="24"/>
        </w:rPr>
        <w:t xml:space="preserve">Motion: </w:t>
      </w:r>
      <w:r w:rsidRPr="00D5134D">
        <w:rPr>
          <w:sz w:val="24"/>
          <w:szCs w:val="24"/>
        </w:rPr>
        <w:t>Gardner moved to adopt Resolution No. 2026-09-24-04, adopting the Community Garden Policy and Community Garden Plot Renewal Agreement as amended to prohibit the planting of invasive species in a garden plot.</w:t>
      </w:r>
    </w:p>
    <w:p w14:paraId="3BD83368" w14:textId="77777777" w:rsidR="00016CC7" w:rsidRPr="00D5134D" w:rsidRDefault="008104A7" w:rsidP="00EA1AAF">
      <w:pPr>
        <w:ind w:left="720"/>
        <w:rPr>
          <w:sz w:val="24"/>
          <w:szCs w:val="24"/>
        </w:rPr>
      </w:pPr>
      <w:r w:rsidRPr="00D5134D">
        <w:rPr>
          <w:b/>
          <w:bCs/>
          <w:sz w:val="24"/>
          <w:szCs w:val="24"/>
        </w:rPr>
        <w:t xml:space="preserve">Support: </w:t>
      </w:r>
      <w:r w:rsidRPr="00D5134D">
        <w:rPr>
          <w:sz w:val="24"/>
          <w:szCs w:val="24"/>
        </w:rPr>
        <w:t>Schnell</w:t>
      </w:r>
    </w:p>
    <w:p w14:paraId="401C1861" w14:textId="77777777" w:rsidR="00016CC7" w:rsidRPr="00D5134D" w:rsidRDefault="008104A7" w:rsidP="00EA1AAF">
      <w:pPr>
        <w:ind w:left="720"/>
        <w:rPr>
          <w:sz w:val="24"/>
          <w:szCs w:val="24"/>
        </w:rPr>
      </w:pPr>
      <w:r w:rsidRPr="00D5134D">
        <w:rPr>
          <w:b/>
          <w:bCs/>
          <w:sz w:val="24"/>
          <w:szCs w:val="24"/>
        </w:rPr>
        <w:t xml:space="preserve">Vote: </w:t>
      </w:r>
      <w:r w:rsidRPr="00D5134D">
        <w:rPr>
          <w:sz w:val="24"/>
          <w:szCs w:val="24"/>
        </w:rPr>
        <w:t>Motion carried 4-0 (roll call: 4 ayes, 0 nays, 0 absent).</w:t>
      </w:r>
    </w:p>
    <w:p w14:paraId="4C448EA2" w14:textId="77777777" w:rsidR="00EA1AAF" w:rsidRPr="00D5134D" w:rsidRDefault="00EA1AAF" w:rsidP="00EA1AAF">
      <w:pPr>
        <w:ind w:left="720"/>
        <w:rPr>
          <w:sz w:val="24"/>
          <w:szCs w:val="24"/>
        </w:rPr>
      </w:pPr>
    </w:p>
    <w:p w14:paraId="09AEFFC8" w14:textId="77777777" w:rsidR="00016CC7" w:rsidRPr="00D5134D" w:rsidRDefault="008104A7" w:rsidP="00EA1AAF">
      <w:pPr>
        <w:ind w:left="360"/>
        <w:rPr>
          <w:sz w:val="24"/>
          <w:szCs w:val="24"/>
        </w:rPr>
      </w:pPr>
      <w:r w:rsidRPr="00D5134D">
        <w:rPr>
          <w:b/>
          <w:bCs/>
          <w:sz w:val="24"/>
          <w:szCs w:val="24"/>
        </w:rPr>
        <w:t>e. One-Time Full Employer Funding of Dependent Health Insurance Premiums</w:t>
      </w:r>
    </w:p>
    <w:p w14:paraId="66B13D1A" w14:textId="77777777" w:rsidR="00016CC7" w:rsidRPr="00D5134D" w:rsidRDefault="4BF57F6D" w:rsidP="00EA1AAF">
      <w:pPr>
        <w:ind w:left="720"/>
        <w:rPr>
          <w:sz w:val="24"/>
          <w:szCs w:val="24"/>
        </w:rPr>
      </w:pPr>
      <w:r w:rsidRPr="00D5134D">
        <w:rPr>
          <w:sz w:val="24"/>
          <w:szCs w:val="24"/>
        </w:rPr>
        <w:t>The Commission considered a one-time election of the Opt-Out/Exemption method for the FY 2026-2027 plan year. A two-thirds vote of the Board is required for this election.</w:t>
      </w:r>
    </w:p>
    <w:p w14:paraId="5201C1EB" w14:textId="77777777" w:rsidR="00016CC7" w:rsidRPr="00D5134D" w:rsidRDefault="008104A7" w:rsidP="00EA1AAF">
      <w:pPr>
        <w:ind w:left="720"/>
        <w:rPr>
          <w:sz w:val="24"/>
          <w:szCs w:val="24"/>
        </w:rPr>
      </w:pPr>
      <w:r w:rsidRPr="00D5134D">
        <w:rPr>
          <w:b/>
          <w:bCs/>
          <w:sz w:val="24"/>
          <w:szCs w:val="24"/>
        </w:rPr>
        <w:t xml:space="preserve">Motion: </w:t>
      </w:r>
      <w:r w:rsidRPr="00D5134D">
        <w:rPr>
          <w:sz w:val="24"/>
          <w:szCs w:val="24"/>
        </w:rPr>
        <w:t>Hasse moved to adopt Resolution No. 2026-09-24-05, adopting the Opt-Out/Exemption method for the FY 2026-2027 plan year only and authorizing BCHC to contribute 100% of the dependent premium for each currently enrolled Grandfathered Employee, with no employee payroll deduction required for dependent coverage.</w:t>
      </w:r>
    </w:p>
    <w:p w14:paraId="6C8BC3B0" w14:textId="77777777" w:rsidR="00016CC7" w:rsidRPr="00D5134D" w:rsidRDefault="008104A7" w:rsidP="00EA1AAF">
      <w:pPr>
        <w:ind w:left="720"/>
        <w:rPr>
          <w:sz w:val="24"/>
          <w:szCs w:val="24"/>
        </w:rPr>
      </w:pPr>
      <w:r w:rsidRPr="00D5134D">
        <w:rPr>
          <w:b/>
          <w:bCs/>
          <w:sz w:val="24"/>
          <w:szCs w:val="24"/>
        </w:rPr>
        <w:t xml:space="preserve">Support: </w:t>
      </w:r>
      <w:r w:rsidRPr="00D5134D">
        <w:rPr>
          <w:sz w:val="24"/>
          <w:szCs w:val="24"/>
        </w:rPr>
        <w:t>Schnell</w:t>
      </w:r>
    </w:p>
    <w:p w14:paraId="5C3267BF" w14:textId="77777777" w:rsidR="00016CC7" w:rsidRPr="00D5134D" w:rsidRDefault="008104A7" w:rsidP="00EA1AAF">
      <w:pPr>
        <w:ind w:left="720"/>
        <w:rPr>
          <w:sz w:val="24"/>
          <w:szCs w:val="24"/>
        </w:rPr>
      </w:pPr>
      <w:r w:rsidRPr="00D5134D">
        <w:rPr>
          <w:b/>
          <w:bCs/>
          <w:sz w:val="24"/>
          <w:szCs w:val="24"/>
        </w:rPr>
        <w:t xml:space="preserve">Vote: </w:t>
      </w:r>
      <w:r w:rsidRPr="00D5134D">
        <w:rPr>
          <w:sz w:val="24"/>
          <w:szCs w:val="24"/>
        </w:rPr>
        <w:t>Motion carried 4-0 (roll call: 4 ayes, 0 nays, 0 absent). Two-thirds vote requirement satisfied.</w:t>
      </w:r>
    </w:p>
    <w:p w14:paraId="6E82CE23" w14:textId="77777777" w:rsidR="00EA1AAF" w:rsidRPr="00D5134D" w:rsidRDefault="00EA1AAF" w:rsidP="00EA1AAF">
      <w:pPr>
        <w:ind w:left="720"/>
        <w:rPr>
          <w:sz w:val="24"/>
          <w:szCs w:val="24"/>
        </w:rPr>
      </w:pPr>
    </w:p>
    <w:p w14:paraId="257DBBA4" w14:textId="77777777" w:rsidR="00016CC7" w:rsidRPr="00D5134D" w:rsidRDefault="008104A7" w:rsidP="00EA1AAF">
      <w:pPr>
        <w:ind w:left="360"/>
        <w:rPr>
          <w:sz w:val="24"/>
          <w:szCs w:val="24"/>
        </w:rPr>
      </w:pPr>
      <w:r w:rsidRPr="00D5134D">
        <w:rPr>
          <w:b/>
          <w:bCs/>
          <w:sz w:val="24"/>
          <w:szCs w:val="24"/>
        </w:rPr>
        <w:t>f. FY 2027 Flat Rent Schedule</w:t>
      </w:r>
    </w:p>
    <w:p w14:paraId="46C32BFF" w14:textId="77777777" w:rsidR="00016CC7" w:rsidRPr="00D5134D" w:rsidRDefault="008104A7" w:rsidP="00EA1AAF">
      <w:pPr>
        <w:ind w:left="720"/>
        <w:rPr>
          <w:sz w:val="24"/>
          <w:szCs w:val="24"/>
        </w:rPr>
      </w:pPr>
      <w:r w:rsidRPr="00D5134D">
        <w:rPr>
          <w:sz w:val="24"/>
          <w:szCs w:val="24"/>
        </w:rPr>
        <w:t>The Commission considered the FY 2027 Flat Rent Schedule for BCHC Public Housing units.</w:t>
      </w:r>
    </w:p>
    <w:p w14:paraId="0DBB120D" w14:textId="77777777" w:rsidR="00016CC7" w:rsidRPr="00D5134D" w:rsidRDefault="4BF57F6D" w:rsidP="00EA1AAF">
      <w:pPr>
        <w:ind w:left="720"/>
        <w:rPr>
          <w:sz w:val="24"/>
          <w:szCs w:val="24"/>
        </w:rPr>
      </w:pPr>
      <w:r w:rsidRPr="00D5134D">
        <w:rPr>
          <w:b/>
          <w:bCs/>
          <w:sz w:val="24"/>
          <w:szCs w:val="24"/>
        </w:rPr>
        <w:lastRenderedPageBreak/>
        <w:t xml:space="preserve">Motion: </w:t>
      </w:r>
      <w:r w:rsidRPr="00D5134D">
        <w:rPr>
          <w:sz w:val="24"/>
          <w:szCs w:val="24"/>
        </w:rPr>
        <w:t>Gardner moved to adopt Resolution No. 2026-09-24-06, adopting the FY 2027 Flat Rent Schedule establishing monthly flat rents of $983 for one-bedroom units, $1,287 for two-bedroom units, and $1,549 for three-bedroom units.</w:t>
      </w:r>
    </w:p>
    <w:p w14:paraId="2DB3176D" w14:textId="77777777" w:rsidR="00016CC7" w:rsidRPr="00D5134D" w:rsidRDefault="008104A7" w:rsidP="00EA1AAF">
      <w:pPr>
        <w:ind w:left="720"/>
        <w:rPr>
          <w:sz w:val="24"/>
          <w:szCs w:val="24"/>
        </w:rPr>
      </w:pPr>
      <w:r w:rsidRPr="00D5134D">
        <w:rPr>
          <w:b/>
          <w:bCs/>
          <w:sz w:val="24"/>
          <w:szCs w:val="24"/>
        </w:rPr>
        <w:t xml:space="preserve">Support: </w:t>
      </w:r>
      <w:r w:rsidRPr="00D5134D">
        <w:rPr>
          <w:sz w:val="24"/>
          <w:szCs w:val="24"/>
        </w:rPr>
        <w:t>Schnell</w:t>
      </w:r>
    </w:p>
    <w:p w14:paraId="37535EDA" w14:textId="77777777" w:rsidR="00016CC7" w:rsidRPr="00D5134D" w:rsidRDefault="008104A7" w:rsidP="00EA1AAF">
      <w:pPr>
        <w:ind w:left="720"/>
        <w:rPr>
          <w:sz w:val="24"/>
          <w:szCs w:val="24"/>
        </w:rPr>
      </w:pPr>
      <w:r w:rsidRPr="00D5134D">
        <w:rPr>
          <w:b/>
          <w:bCs/>
          <w:sz w:val="24"/>
          <w:szCs w:val="24"/>
        </w:rPr>
        <w:t xml:space="preserve">Vote: </w:t>
      </w:r>
      <w:r w:rsidRPr="00D5134D">
        <w:rPr>
          <w:sz w:val="24"/>
          <w:szCs w:val="24"/>
        </w:rPr>
        <w:t>Motion carried 4-0 (roll call: 4 ayes, 0 nays, 0 absent).</w:t>
      </w:r>
    </w:p>
    <w:p w14:paraId="2E445354" w14:textId="77777777" w:rsidR="00EA1AAF" w:rsidRPr="00D5134D" w:rsidRDefault="00EA1AAF" w:rsidP="00EA1AAF">
      <w:pPr>
        <w:ind w:left="720"/>
        <w:rPr>
          <w:sz w:val="24"/>
          <w:szCs w:val="24"/>
        </w:rPr>
      </w:pPr>
    </w:p>
    <w:p w14:paraId="1C6EC70B" w14:textId="77777777" w:rsidR="00016CC7" w:rsidRPr="00D5134D" w:rsidRDefault="008104A7" w:rsidP="00EA1AAF">
      <w:pPr>
        <w:ind w:left="360"/>
        <w:rPr>
          <w:sz w:val="24"/>
          <w:szCs w:val="24"/>
        </w:rPr>
      </w:pPr>
      <w:r w:rsidRPr="00D5134D">
        <w:rPr>
          <w:b/>
          <w:bCs/>
          <w:sz w:val="24"/>
          <w:szCs w:val="24"/>
        </w:rPr>
        <w:t>g. FY 2027 SAFMR-Based HCV Payment Standards</w:t>
      </w:r>
    </w:p>
    <w:p w14:paraId="537F1FB3" w14:textId="77777777" w:rsidR="00016CC7" w:rsidRPr="00D5134D" w:rsidRDefault="008104A7" w:rsidP="00EA1AAF">
      <w:pPr>
        <w:ind w:left="720"/>
        <w:rPr>
          <w:sz w:val="24"/>
          <w:szCs w:val="24"/>
        </w:rPr>
      </w:pPr>
      <w:r w:rsidRPr="00D5134D">
        <w:rPr>
          <w:sz w:val="24"/>
          <w:szCs w:val="24"/>
        </w:rPr>
        <w:t>The Commission considered the FY 2027 Small Area Fair Market Rent-based Housing Choice Voucher payment standards.</w:t>
      </w:r>
    </w:p>
    <w:p w14:paraId="180BE71E" w14:textId="77777777" w:rsidR="00016CC7" w:rsidRPr="00D5134D" w:rsidRDefault="008104A7" w:rsidP="00EA1AAF">
      <w:pPr>
        <w:ind w:left="720"/>
        <w:rPr>
          <w:sz w:val="24"/>
          <w:szCs w:val="24"/>
        </w:rPr>
      </w:pPr>
      <w:r w:rsidRPr="00D5134D">
        <w:rPr>
          <w:b/>
          <w:bCs/>
          <w:sz w:val="24"/>
          <w:szCs w:val="24"/>
        </w:rPr>
        <w:t xml:space="preserve">Motion: </w:t>
      </w:r>
      <w:r w:rsidRPr="00D5134D">
        <w:rPr>
          <w:sz w:val="24"/>
          <w:szCs w:val="24"/>
        </w:rPr>
        <w:t>Schnell moved to adopt Resolution No. 2026-09-24-07, adopting the FY 2027 SAFMR-based Housing Choice Voucher payment standard schedule at 95% of the applicable HUD-published SAFMR, effective January 1, 2027.</w:t>
      </w:r>
    </w:p>
    <w:p w14:paraId="46C99CD3" w14:textId="77777777" w:rsidR="00016CC7" w:rsidRPr="00D5134D" w:rsidRDefault="008104A7" w:rsidP="00EA1AAF">
      <w:pPr>
        <w:ind w:left="720"/>
        <w:rPr>
          <w:sz w:val="24"/>
          <w:szCs w:val="24"/>
        </w:rPr>
      </w:pPr>
      <w:r w:rsidRPr="00D5134D">
        <w:rPr>
          <w:b/>
          <w:bCs/>
          <w:sz w:val="24"/>
          <w:szCs w:val="24"/>
        </w:rPr>
        <w:t xml:space="preserve">Support: </w:t>
      </w:r>
      <w:r w:rsidRPr="00D5134D">
        <w:rPr>
          <w:sz w:val="24"/>
          <w:szCs w:val="24"/>
        </w:rPr>
        <w:t>Neidhamer</w:t>
      </w:r>
    </w:p>
    <w:p w14:paraId="78CFAAE8" w14:textId="77777777" w:rsidR="00016CC7" w:rsidRPr="00D5134D" w:rsidRDefault="008104A7" w:rsidP="00EA1AAF">
      <w:pPr>
        <w:ind w:left="720"/>
        <w:rPr>
          <w:sz w:val="24"/>
          <w:szCs w:val="24"/>
        </w:rPr>
      </w:pPr>
      <w:r w:rsidRPr="00D5134D">
        <w:rPr>
          <w:b/>
          <w:bCs/>
          <w:sz w:val="24"/>
          <w:szCs w:val="24"/>
        </w:rPr>
        <w:t xml:space="preserve">Vote: </w:t>
      </w:r>
      <w:r w:rsidRPr="00D5134D">
        <w:rPr>
          <w:sz w:val="24"/>
          <w:szCs w:val="24"/>
        </w:rPr>
        <w:t>Motion carried 4-0 (roll call: 4 ayes, 0 nays, 0 absent).</w:t>
      </w:r>
    </w:p>
    <w:p w14:paraId="78D6DA19" w14:textId="77777777" w:rsidR="00AF1E10" w:rsidRPr="00D5134D" w:rsidRDefault="00AF1E10" w:rsidP="00D5134D">
      <w:pPr>
        <w:rPr>
          <w:sz w:val="24"/>
          <w:szCs w:val="24"/>
        </w:rPr>
      </w:pPr>
    </w:p>
    <w:p w14:paraId="0C266ED0" w14:textId="77777777" w:rsidR="00016CC7" w:rsidRPr="00D5134D" w:rsidRDefault="008104A7" w:rsidP="00EA1AAF">
      <w:pPr>
        <w:ind w:left="360"/>
        <w:rPr>
          <w:sz w:val="24"/>
          <w:szCs w:val="24"/>
        </w:rPr>
      </w:pPr>
      <w:r w:rsidRPr="00D5134D">
        <w:rPr>
          <w:b/>
          <w:bCs/>
          <w:sz w:val="24"/>
          <w:szCs w:val="24"/>
        </w:rPr>
        <w:t>h. Vending Machine for Litzenburger</w:t>
      </w:r>
    </w:p>
    <w:p w14:paraId="474C9E6B" w14:textId="77777777" w:rsidR="00016CC7" w:rsidRPr="00D5134D" w:rsidRDefault="008104A7" w:rsidP="00EA1AAF">
      <w:pPr>
        <w:ind w:left="720"/>
        <w:rPr>
          <w:sz w:val="24"/>
          <w:szCs w:val="24"/>
        </w:rPr>
      </w:pPr>
      <w:r w:rsidRPr="00D5134D">
        <w:rPr>
          <w:sz w:val="24"/>
          <w:szCs w:val="24"/>
        </w:rPr>
        <w:t>The Commission considered the acquisition of a beverage vending machine for Litzenburger following review of the resident survey results.</w:t>
      </w:r>
    </w:p>
    <w:p w14:paraId="1FEAC74D" w14:textId="77777777" w:rsidR="00016CC7" w:rsidRPr="00D5134D" w:rsidRDefault="4BF57F6D" w:rsidP="00EA1AAF">
      <w:pPr>
        <w:ind w:left="720"/>
        <w:rPr>
          <w:sz w:val="24"/>
          <w:szCs w:val="24"/>
        </w:rPr>
      </w:pPr>
      <w:r w:rsidRPr="00D5134D">
        <w:rPr>
          <w:b/>
          <w:bCs/>
          <w:sz w:val="24"/>
          <w:szCs w:val="24"/>
        </w:rPr>
        <w:t xml:space="preserve">Motion: </w:t>
      </w:r>
      <w:r w:rsidRPr="00D5134D">
        <w:rPr>
          <w:sz w:val="24"/>
          <w:szCs w:val="24"/>
        </w:rPr>
        <w:t>Hasse moved to adopt Resolution No. 2026-09-24-08, approving staff proceeding with arrangements to acquire a beverage vending machine for Litzenburger and authorizing the Executive Director to finalize acquisition, maintenance, and operating arrangements under terms acceptable to BCHC and within available budget authority.</w:t>
      </w:r>
    </w:p>
    <w:p w14:paraId="1293A50B" w14:textId="77777777" w:rsidR="00016CC7" w:rsidRPr="00D5134D" w:rsidRDefault="008104A7" w:rsidP="00EA1AAF">
      <w:pPr>
        <w:ind w:left="720"/>
        <w:rPr>
          <w:sz w:val="24"/>
          <w:szCs w:val="24"/>
        </w:rPr>
      </w:pPr>
      <w:r w:rsidRPr="00D5134D">
        <w:rPr>
          <w:b/>
          <w:bCs/>
          <w:sz w:val="24"/>
          <w:szCs w:val="24"/>
        </w:rPr>
        <w:t xml:space="preserve">Support: </w:t>
      </w:r>
      <w:r w:rsidRPr="00D5134D">
        <w:rPr>
          <w:sz w:val="24"/>
          <w:szCs w:val="24"/>
        </w:rPr>
        <w:t>Schnell</w:t>
      </w:r>
    </w:p>
    <w:p w14:paraId="41E4E4DF" w14:textId="77777777" w:rsidR="00016CC7" w:rsidRPr="00D5134D" w:rsidRDefault="008104A7" w:rsidP="00EA1AAF">
      <w:pPr>
        <w:ind w:left="720"/>
        <w:rPr>
          <w:sz w:val="24"/>
          <w:szCs w:val="24"/>
        </w:rPr>
      </w:pPr>
      <w:r w:rsidRPr="00D5134D">
        <w:rPr>
          <w:b/>
          <w:bCs/>
          <w:sz w:val="24"/>
          <w:szCs w:val="24"/>
        </w:rPr>
        <w:t xml:space="preserve">Vote: </w:t>
      </w:r>
      <w:r w:rsidRPr="00D5134D">
        <w:rPr>
          <w:sz w:val="24"/>
          <w:szCs w:val="24"/>
        </w:rPr>
        <w:t>Motion carried 4-0 (roll call: 4 ayes, 0 nays, 0 absent).</w:t>
      </w:r>
    </w:p>
    <w:p w14:paraId="3091BD88" w14:textId="77777777" w:rsidR="00EA1AAF" w:rsidRPr="00D5134D" w:rsidRDefault="00EA1AAF" w:rsidP="00615D16">
      <w:pPr>
        <w:rPr>
          <w:sz w:val="24"/>
          <w:szCs w:val="24"/>
        </w:rPr>
      </w:pPr>
    </w:p>
    <w:p w14:paraId="2C5E7469" w14:textId="77777777" w:rsidR="00016CC7" w:rsidRPr="00D5134D" w:rsidRDefault="008104A7" w:rsidP="00EA1AAF">
      <w:pPr>
        <w:rPr>
          <w:sz w:val="24"/>
          <w:szCs w:val="24"/>
        </w:rPr>
      </w:pPr>
      <w:r w:rsidRPr="00D5134D">
        <w:rPr>
          <w:b/>
          <w:bCs/>
          <w:sz w:val="24"/>
          <w:szCs w:val="24"/>
        </w:rPr>
        <w:t>11. Good of the Order</w:t>
      </w:r>
    </w:p>
    <w:p w14:paraId="432D0229" w14:textId="77777777" w:rsidR="00016CC7" w:rsidRPr="00D5134D" w:rsidRDefault="4BF57F6D" w:rsidP="00EA1AAF">
      <w:pPr>
        <w:ind w:left="360"/>
        <w:rPr>
          <w:sz w:val="24"/>
          <w:szCs w:val="24"/>
        </w:rPr>
      </w:pPr>
      <w:r w:rsidRPr="00D5134D">
        <w:rPr>
          <w:sz w:val="24"/>
          <w:szCs w:val="24"/>
        </w:rPr>
        <w:t>The Board determined that no regular meeting will be held in November 2026 and set a regular meeting for December 10, 2026 at 8:00 a.m.</w:t>
      </w:r>
    </w:p>
    <w:p w14:paraId="42AABBEE" w14:textId="77777777" w:rsidR="00615D16" w:rsidRPr="00D5134D" w:rsidRDefault="00615D16" w:rsidP="00EA1AAF">
      <w:pPr>
        <w:ind w:left="360"/>
        <w:rPr>
          <w:sz w:val="24"/>
          <w:szCs w:val="24"/>
        </w:rPr>
      </w:pPr>
    </w:p>
    <w:p w14:paraId="05E7AE39" w14:textId="77777777" w:rsidR="00016CC7" w:rsidRPr="00D5134D" w:rsidRDefault="008104A7" w:rsidP="00EA1AAF">
      <w:pPr>
        <w:rPr>
          <w:sz w:val="24"/>
          <w:szCs w:val="24"/>
        </w:rPr>
      </w:pPr>
      <w:r w:rsidRPr="00D5134D">
        <w:rPr>
          <w:b/>
          <w:bCs/>
          <w:sz w:val="24"/>
          <w:szCs w:val="24"/>
        </w:rPr>
        <w:t>12. Next Regular Board Meeting</w:t>
      </w:r>
    </w:p>
    <w:p w14:paraId="67C3B0F8" w14:textId="77777777" w:rsidR="00016CC7" w:rsidRPr="00D5134D" w:rsidRDefault="4BF57F6D" w:rsidP="00EA1AAF">
      <w:pPr>
        <w:ind w:left="360"/>
        <w:rPr>
          <w:sz w:val="24"/>
          <w:szCs w:val="24"/>
        </w:rPr>
      </w:pPr>
      <w:r w:rsidRPr="00D5134D">
        <w:rPr>
          <w:sz w:val="24"/>
          <w:szCs w:val="24"/>
        </w:rPr>
        <w:t>October 22, 2026. No meeting will be held in November 2026. The following regular meeting will be held December 10, 2026 at 8:00 a.m.</w:t>
      </w:r>
    </w:p>
    <w:p w14:paraId="166C79AB" w14:textId="77777777" w:rsidR="00615D16" w:rsidRPr="00D5134D" w:rsidRDefault="00615D16" w:rsidP="00EA1AAF">
      <w:pPr>
        <w:ind w:left="360"/>
        <w:rPr>
          <w:sz w:val="24"/>
          <w:szCs w:val="24"/>
        </w:rPr>
      </w:pPr>
    </w:p>
    <w:p w14:paraId="005370C4" w14:textId="77777777" w:rsidR="00016CC7" w:rsidRPr="00D5134D" w:rsidRDefault="008104A7" w:rsidP="00EA1AAF">
      <w:pPr>
        <w:rPr>
          <w:sz w:val="24"/>
          <w:szCs w:val="24"/>
        </w:rPr>
      </w:pPr>
      <w:r w:rsidRPr="00D5134D">
        <w:rPr>
          <w:b/>
          <w:bCs/>
          <w:sz w:val="24"/>
          <w:szCs w:val="24"/>
        </w:rPr>
        <w:t>13. Adjourn</w:t>
      </w:r>
    </w:p>
    <w:p w14:paraId="24C3F086" w14:textId="77777777" w:rsidR="00016CC7" w:rsidRPr="00D5134D" w:rsidRDefault="008104A7" w:rsidP="00EA1AAF">
      <w:pPr>
        <w:ind w:left="360"/>
        <w:rPr>
          <w:sz w:val="24"/>
          <w:szCs w:val="24"/>
        </w:rPr>
      </w:pPr>
      <w:r w:rsidRPr="00D5134D">
        <w:rPr>
          <w:b/>
          <w:bCs/>
          <w:sz w:val="24"/>
          <w:szCs w:val="24"/>
        </w:rPr>
        <w:t xml:space="preserve">Motion: </w:t>
      </w:r>
      <w:r w:rsidRPr="00D5134D">
        <w:rPr>
          <w:sz w:val="24"/>
          <w:szCs w:val="24"/>
        </w:rPr>
        <w:t>Neidhamer moved to adjourn.</w:t>
      </w:r>
    </w:p>
    <w:p w14:paraId="09D0C8CE" w14:textId="77777777" w:rsidR="00016CC7" w:rsidRPr="00D5134D" w:rsidRDefault="008104A7" w:rsidP="00EA1AAF">
      <w:pPr>
        <w:ind w:left="360"/>
        <w:rPr>
          <w:sz w:val="24"/>
          <w:szCs w:val="24"/>
        </w:rPr>
      </w:pPr>
      <w:r w:rsidRPr="00D5134D">
        <w:rPr>
          <w:b/>
          <w:bCs/>
          <w:sz w:val="24"/>
          <w:szCs w:val="24"/>
        </w:rPr>
        <w:t xml:space="preserve">Support: </w:t>
      </w:r>
      <w:r w:rsidRPr="00D5134D">
        <w:rPr>
          <w:sz w:val="24"/>
          <w:szCs w:val="24"/>
        </w:rPr>
        <w:t>Gardner</w:t>
      </w:r>
    </w:p>
    <w:p w14:paraId="7E0DFB77" w14:textId="77777777" w:rsidR="00016CC7" w:rsidRPr="00D5134D" w:rsidRDefault="4BF57F6D" w:rsidP="00EA1AAF">
      <w:pPr>
        <w:ind w:left="360"/>
        <w:rPr>
          <w:sz w:val="24"/>
          <w:szCs w:val="24"/>
        </w:rPr>
      </w:pPr>
      <w:r w:rsidRPr="00D5134D">
        <w:rPr>
          <w:b/>
          <w:bCs/>
          <w:sz w:val="24"/>
          <w:szCs w:val="24"/>
        </w:rPr>
        <w:t xml:space="preserve">Vote: </w:t>
      </w:r>
      <w:r w:rsidRPr="00D5134D">
        <w:rPr>
          <w:sz w:val="24"/>
          <w:szCs w:val="24"/>
        </w:rPr>
        <w:t>Motion carried 4-0.</w:t>
      </w:r>
    </w:p>
    <w:p w14:paraId="79CDC1F9" w14:textId="77777777" w:rsidR="00016CC7" w:rsidRPr="00D5134D" w:rsidRDefault="008104A7" w:rsidP="00EA1AAF">
      <w:pPr>
        <w:ind w:left="360"/>
        <w:rPr>
          <w:sz w:val="24"/>
          <w:szCs w:val="24"/>
        </w:rPr>
      </w:pPr>
      <w:r w:rsidRPr="00D5134D">
        <w:rPr>
          <w:sz w:val="24"/>
          <w:szCs w:val="24"/>
        </w:rPr>
        <w:t>There being no further business, the meeting was adjourned at 10:28 a.m.</w:t>
      </w:r>
    </w:p>
    <w:p w14:paraId="672A6659" w14:textId="77777777" w:rsidR="00016CC7" w:rsidRPr="00D5134D" w:rsidRDefault="00016CC7" w:rsidP="00EA1AAF">
      <w:pPr>
        <w:rPr>
          <w:sz w:val="24"/>
          <w:szCs w:val="24"/>
        </w:rPr>
      </w:pPr>
    </w:p>
    <w:p w14:paraId="2082E004" w14:textId="77777777" w:rsidR="00615D16" w:rsidRPr="00D5134D" w:rsidRDefault="00615D16" w:rsidP="00EA1AAF">
      <w:pPr>
        <w:rPr>
          <w:sz w:val="24"/>
          <w:szCs w:val="24"/>
        </w:rPr>
      </w:pPr>
    </w:p>
    <w:p w14:paraId="187F808A" w14:textId="77777777" w:rsidR="00016CC7" w:rsidRPr="00D5134D" w:rsidRDefault="008104A7" w:rsidP="00EA1AAF">
      <w:pPr>
        <w:rPr>
          <w:sz w:val="24"/>
          <w:szCs w:val="24"/>
        </w:rPr>
      </w:pPr>
      <w:r w:rsidRPr="00D5134D">
        <w:rPr>
          <w:sz w:val="24"/>
          <w:szCs w:val="24"/>
        </w:rPr>
        <w:t>____________________________________________</w:t>
      </w:r>
    </w:p>
    <w:p w14:paraId="5726F408" w14:textId="77777777" w:rsidR="00016CC7" w:rsidRPr="00D5134D" w:rsidRDefault="008104A7" w:rsidP="00EA1AAF">
      <w:pPr>
        <w:rPr>
          <w:sz w:val="24"/>
          <w:szCs w:val="24"/>
        </w:rPr>
      </w:pPr>
      <w:r w:rsidRPr="00D5134D">
        <w:rPr>
          <w:sz w:val="24"/>
          <w:szCs w:val="24"/>
        </w:rPr>
        <w:t>Bethany Hedgepath - Executive Director</w:t>
      </w:r>
    </w:p>
    <w:p w14:paraId="278E2679" w14:textId="77777777" w:rsidR="00016CC7" w:rsidRPr="00D5134D" w:rsidRDefault="008104A7" w:rsidP="00EA1AAF">
      <w:pPr>
        <w:rPr>
          <w:sz w:val="24"/>
          <w:szCs w:val="24"/>
        </w:rPr>
      </w:pPr>
      <w:r w:rsidRPr="00D5134D">
        <w:rPr>
          <w:sz w:val="24"/>
          <w:szCs w:val="24"/>
        </w:rPr>
        <w:t>Recording Secretary</w:t>
      </w:r>
    </w:p>
    <w:p w14:paraId="2E46B9F2" w14:textId="77777777" w:rsidR="00615D16" w:rsidRPr="00D5134D" w:rsidRDefault="00615D16" w:rsidP="00EA1AAF">
      <w:pPr>
        <w:rPr>
          <w:sz w:val="24"/>
          <w:szCs w:val="24"/>
        </w:rPr>
      </w:pPr>
    </w:p>
    <w:p w14:paraId="56802969" w14:textId="77777777" w:rsidR="00615D16" w:rsidRPr="00D5134D" w:rsidRDefault="00615D16" w:rsidP="00EA1AAF">
      <w:pPr>
        <w:rPr>
          <w:sz w:val="24"/>
          <w:szCs w:val="24"/>
        </w:rPr>
      </w:pPr>
    </w:p>
    <w:p w14:paraId="356ED893" w14:textId="77777777" w:rsidR="00016CC7" w:rsidRPr="00D5134D" w:rsidRDefault="008104A7" w:rsidP="00EA1AAF">
      <w:pPr>
        <w:rPr>
          <w:sz w:val="24"/>
          <w:szCs w:val="24"/>
        </w:rPr>
      </w:pPr>
      <w:r w:rsidRPr="00D5134D">
        <w:rPr>
          <w:sz w:val="24"/>
          <w:szCs w:val="24"/>
        </w:rPr>
        <w:t>____________________________________________</w:t>
      </w:r>
    </w:p>
    <w:p w14:paraId="4B08E4B7" w14:textId="77777777" w:rsidR="00016CC7" w:rsidRPr="00D5134D" w:rsidRDefault="008104A7" w:rsidP="00EA1AAF">
      <w:pPr>
        <w:rPr>
          <w:sz w:val="24"/>
          <w:szCs w:val="24"/>
        </w:rPr>
      </w:pPr>
      <w:r w:rsidRPr="00D5134D">
        <w:rPr>
          <w:sz w:val="24"/>
          <w:szCs w:val="24"/>
        </w:rPr>
        <w:t>Julie Hasse</w:t>
      </w:r>
    </w:p>
    <w:p w14:paraId="084D51C8" w14:textId="77777777" w:rsidR="00016CC7" w:rsidRPr="00D5134D" w:rsidRDefault="008104A7" w:rsidP="00EA1AAF">
      <w:pPr>
        <w:rPr>
          <w:sz w:val="24"/>
          <w:szCs w:val="24"/>
        </w:rPr>
      </w:pPr>
      <w:r w:rsidRPr="00D5134D">
        <w:rPr>
          <w:sz w:val="24"/>
          <w:szCs w:val="24"/>
        </w:rPr>
        <w:t>Board President</w:t>
      </w:r>
    </w:p>
    <w:sectPr w:rsidR="00016CC7" w:rsidRPr="00D5134D" w:rsidSect="0073030B">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1DEB0" w14:textId="77777777" w:rsidR="00B62E3E" w:rsidRDefault="00B62E3E" w:rsidP="00290DE1">
      <w:r>
        <w:separator/>
      </w:r>
    </w:p>
  </w:endnote>
  <w:endnote w:type="continuationSeparator" w:id="0">
    <w:p w14:paraId="64B24CD7" w14:textId="77777777" w:rsidR="00B62E3E" w:rsidRDefault="00B62E3E" w:rsidP="00290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0A0F4" w14:textId="77777777" w:rsidR="00290DE1" w:rsidRDefault="00290D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B9B42" w14:textId="77777777" w:rsidR="00290DE1" w:rsidRDefault="00290D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47E0A" w14:textId="77777777" w:rsidR="00290DE1" w:rsidRDefault="00290D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29E4B" w14:textId="77777777" w:rsidR="00B62E3E" w:rsidRDefault="00B62E3E" w:rsidP="00290DE1">
      <w:r>
        <w:separator/>
      </w:r>
    </w:p>
  </w:footnote>
  <w:footnote w:type="continuationSeparator" w:id="0">
    <w:p w14:paraId="14FBB133" w14:textId="77777777" w:rsidR="00B62E3E" w:rsidRDefault="00B62E3E" w:rsidP="00290D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42881" w14:textId="77777777" w:rsidR="00290DE1" w:rsidRDefault="00290D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0234395"/>
      <w:docPartObj>
        <w:docPartGallery w:val="Watermarks"/>
        <w:docPartUnique/>
      </w:docPartObj>
    </w:sdtPr>
    <w:sdtEndPr/>
    <w:sdtContent>
      <w:p w14:paraId="15BB70D3" w14:textId="7C1628B0" w:rsidR="00290DE1" w:rsidRDefault="00B62E3E">
        <w:pPr>
          <w:pStyle w:val="Header"/>
        </w:pPr>
        <w:r>
          <w:rPr>
            <w:noProof/>
          </w:rPr>
          <w:pict w14:anchorId="44F6532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E2EC9" w14:textId="77777777" w:rsidR="00290DE1" w:rsidRDefault="00290D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89BF71"/>
    <w:multiLevelType w:val="hybridMultilevel"/>
    <w:tmpl w:val="FFFFFFFF"/>
    <w:lvl w:ilvl="0" w:tplc="00AC450E">
      <w:start w:val="1"/>
      <w:numFmt w:val="bullet"/>
      <w:lvlText w:val="●"/>
      <w:lvlJc w:val="left"/>
      <w:pPr>
        <w:ind w:left="720" w:hanging="360"/>
      </w:pPr>
    </w:lvl>
    <w:lvl w:ilvl="1" w:tplc="9CC487B0">
      <w:start w:val="1"/>
      <w:numFmt w:val="bullet"/>
      <w:lvlText w:val="○"/>
      <w:lvlJc w:val="left"/>
      <w:pPr>
        <w:ind w:left="1440" w:hanging="360"/>
      </w:pPr>
    </w:lvl>
    <w:lvl w:ilvl="2" w:tplc="0812FB14">
      <w:start w:val="1"/>
      <w:numFmt w:val="bullet"/>
      <w:lvlText w:val="■"/>
      <w:lvlJc w:val="left"/>
      <w:pPr>
        <w:ind w:left="2160" w:hanging="360"/>
      </w:pPr>
    </w:lvl>
    <w:lvl w:ilvl="3" w:tplc="DFA204EC">
      <w:start w:val="1"/>
      <w:numFmt w:val="bullet"/>
      <w:lvlText w:val="●"/>
      <w:lvlJc w:val="left"/>
      <w:pPr>
        <w:ind w:left="2880" w:hanging="360"/>
      </w:pPr>
    </w:lvl>
    <w:lvl w:ilvl="4" w:tplc="5406C37C">
      <w:start w:val="1"/>
      <w:numFmt w:val="bullet"/>
      <w:lvlText w:val="○"/>
      <w:lvlJc w:val="left"/>
      <w:pPr>
        <w:ind w:left="3600" w:hanging="360"/>
      </w:pPr>
    </w:lvl>
    <w:lvl w:ilvl="5" w:tplc="0EAA168A">
      <w:start w:val="1"/>
      <w:numFmt w:val="bullet"/>
      <w:lvlText w:val="■"/>
      <w:lvlJc w:val="left"/>
      <w:pPr>
        <w:ind w:left="4320" w:hanging="360"/>
      </w:pPr>
    </w:lvl>
    <w:lvl w:ilvl="6" w:tplc="101C49B4">
      <w:start w:val="1"/>
      <w:numFmt w:val="bullet"/>
      <w:lvlText w:val="●"/>
      <w:lvlJc w:val="left"/>
      <w:pPr>
        <w:ind w:left="5040" w:hanging="360"/>
      </w:pPr>
    </w:lvl>
    <w:lvl w:ilvl="7" w:tplc="F1F4B64A">
      <w:start w:val="1"/>
      <w:numFmt w:val="bullet"/>
      <w:lvlText w:val="●"/>
      <w:lvlJc w:val="left"/>
      <w:pPr>
        <w:ind w:left="5760" w:hanging="360"/>
      </w:pPr>
    </w:lvl>
    <w:lvl w:ilvl="8" w:tplc="D3C2403A">
      <w:start w:val="1"/>
      <w:numFmt w:val="bullet"/>
      <w:lvlText w:val="●"/>
      <w:lvlJc w:val="left"/>
      <w:pPr>
        <w:ind w:left="6480" w:hanging="360"/>
      </w:pPr>
    </w:lvl>
  </w:abstractNum>
  <w:num w:numId="1" w16cid:durableId="126754594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BF57F6D"/>
    <w:rsid w:val="00016CC7"/>
    <w:rsid w:val="000529AF"/>
    <w:rsid w:val="00274911"/>
    <w:rsid w:val="00290DE1"/>
    <w:rsid w:val="003F208F"/>
    <w:rsid w:val="004F2DF4"/>
    <w:rsid w:val="00607C0E"/>
    <w:rsid w:val="00615D16"/>
    <w:rsid w:val="0073030B"/>
    <w:rsid w:val="008104A7"/>
    <w:rsid w:val="00881B6B"/>
    <w:rsid w:val="00900A51"/>
    <w:rsid w:val="00970AD6"/>
    <w:rsid w:val="009D2244"/>
    <w:rsid w:val="00AF1E10"/>
    <w:rsid w:val="00B50330"/>
    <w:rsid w:val="00B62E3E"/>
    <w:rsid w:val="00BF792E"/>
    <w:rsid w:val="00CE3652"/>
    <w:rsid w:val="00CF0471"/>
    <w:rsid w:val="00D5134D"/>
    <w:rsid w:val="00D85F38"/>
    <w:rsid w:val="00DD6D4B"/>
    <w:rsid w:val="00E13DC6"/>
    <w:rsid w:val="00E605C0"/>
    <w:rsid w:val="00EA1AAF"/>
    <w:rsid w:val="00FD47F2"/>
    <w:rsid w:val="4BF57F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058403"/>
  <w15:docId w15:val="{C26CF417-8CA0-4A84-9AE8-635D6B82F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90DE1"/>
    <w:pPr>
      <w:tabs>
        <w:tab w:val="center" w:pos="4680"/>
        <w:tab w:val="right" w:pos="9360"/>
      </w:tabs>
    </w:pPr>
  </w:style>
  <w:style w:type="character" w:customStyle="1" w:styleId="HeaderChar">
    <w:name w:val="Header Char"/>
    <w:basedOn w:val="DefaultParagraphFont"/>
    <w:link w:val="Header"/>
    <w:uiPriority w:val="99"/>
    <w:rsid w:val="00290DE1"/>
  </w:style>
  <w:style w:type="paragraph" w:styleId="Footer">
    <w:name w:val="footer"/>
    <w:basedOn w:val="Normal"/>
    <w:link w:val="FooterChar"/>
    <w:uiPriority w:val="99"/>
    <w:unhideWhenUsed/>
    <w:rsid w:val="00290DE1"/>
    <w:pPr>
      <w:tabs>
        <w:tab w:val="center" w:pos="4680"/>
        <w:tab w:val="right" w:pos="9360"/>
      </w:tabs>
    </w:pPr>
  </w:style>
  <w:style w:type="character" w:customStyle="1" w:styleId="FooterChar">
    <w:name w:val="Footer Char"/>
    <w:basedOn w:val="DefaultParagraphFont"/>
    <w:link w:val="Footer"/>
    <w:uiPriority w:val="99"/>
    <w:rsid w:val="00290D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3</Pages>
  <Words>1054</Words>
  <Characters>6009</Characters>
  <Application>Microsoft Office Word</Application>
  <DocSecurity>0</DocSecurity>
  <Lines>50</Lines>
  <Paragraphs>14</Paragraphs>
  <ScaleCrop>false</ScaleCrop>
  <Company/>
  <LinksUpToDate>false</LinksUpToDate>
  <CharactersWithSpaces>7049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Bethany Hedgepath</dc:creator>
  <cp:keywords/>
  <cp:lastModifiedBy>Bethany Hedgepath</cp:lastModifiedBy>
  <cp:revision>19</cp:revision>
  <dcterms:created xsi:type="dcterms:W3CDTF">2026-09-24T20:31:00Z</dcterms:created>
  <dcterms:modified xsi:type="dcterms:W3CDTF">2026-10-14T21:28:00Z</dcterms:modified>
</cp:coreProperties>
</file>